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0" w:rsidRDefault="000048CB" w:rsidP="00E15410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</w:t>
      </w:r>
      <w:r w:rsidR="005B05D1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одаче апелляций</w:t>
      </w:r>
      <w:r w:rsidR="00E64931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, перепроверка и </w: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повторный допуск</w:t>
      </w:r>
    </w:p>
    <w:p w:rsidR="005B05D1" w:rsidRDefault="005B05D1" w:rsidP="005B05D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4F06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 xml:space="preserve">Прием апелляций </w:t>
      </w: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о несогласии с результатом оценивания итогового сочинения (изложения) </w:t>
      </w:r>
      <w:r w:rsidRPr="005A4F06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не предусмотрен</w:t>
      </w: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E64931" w:rsidRDefault="00E64931" w:rsidP="00E64931">
      <w:pPr>
        <w:jc w:val="center"/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</w:pPr>
      <w:r w:rsidRPr="00CB1D9D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Муниципальная экспертная комиссия  (МЭК ИСИ) для пе</w:t>
      </w:r>
      <w:r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репроверки сочинений</w:t>
      </w:r>
    </w:p>
    <w:p w:rsidR="00E64931" w:rsidRPr="00E64931" w:rsidRDefault="00E64931" w:rsidP="00E6493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64931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Место приема заявлений на перепроверку</w:t>
      </w:r>
      <w:r w:rsidRPr="00E649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: г. Новоуральск, 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ул. Ленина д.87, МБОУ ДПО УМЦРО</w:t>
      </w:r>
      <w:r w:rsidRPr="00E649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 </w:t>
      </w:r>
      <w:r w:rsidRPr="00E649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кабинет №204, контактный телефон (34370) 6-27-23</w:t>
      </w:r>
    </w:p>
    <w:p w:rsidR="00E64931" w:rsidRPr="00E64931" w:rsidRDefault="00E64931" w:rsidP="00E6493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64931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Сроки и режим работы МЭК ИСИ:</w:t>
      </w:r>
      <w:r w:rsidRPr="00E649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07.12.2022 до 25.05.2022 в рабочие дни с 9-00 до 16-30, перерыв с 13-00 до 14-00</w:t>
      </w:r>
    </w:p>
    <w:p w:rsidR="00E64931" w:rsidRPr="00E64931" w:rsidRDefault="00E64931" w:rsidP="00E6493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64931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Ответственное лицо за прием заявлений на перепроверку</w:t>
      </w:r>
      <w:r w:rsidRPr="00E649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Волобуева Марина Юрьевна</w:t>
      </w:r>
    </w:p>
    <w:p w:rsidR="00E64931" w:rsidRPr="005B05D1" w:rsidRDefault="00E64931" w:rsidP="005B05D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</w:p>
    <w:p w:rsidR="005B05D1" w:rsidRPr="005B05D1" w:rsidRDefault="005B05D1" w:rsidP="005B05D1">
      <w:pPr>
        <w:jc w:val="both"/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b/>
          <w:color w:val="1A1A1A"/>
          <w:sz w:val="23"/>
          <w:szCs w:val="23"/>
          <w:lang w:eastAsia="ru-RU"/>
        </w:rPr>
        <w:t>Повторный допуск в текущем году</w:t>
      </w:r>
    </w:p>
    <w:p w:rsidR="005B05D1" w:rsidRPr="005B05D1" w:rsidRDefault="005B05D1" w:rsidP="005B05D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Повторно к написанию итогового сочинения (изложения) в текущем году, в дополнительные сроки, допускаются:</w:t>
      </w:r>
    </w:p>
    <w:p w:rsidR="005B05D1" w:rsidRPr="005B05D1" w:rsidRDefault="005B05D1" w:rsidP="005B05D1">
      <w:pPr>
        <w:pStyle w:val="a6"/>
        <w:numPr>
          <w:ilvl w:val="0"/>
          <w:numId w:val="1"/>
        </w:num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5B05D1" w:rsidRPr="005B05D1" w:rsidRDefault="005B05D1" w:rsidP="005B05D1">
      <w:pPr>
        <w:pStyle w:val="a6"/>
        <w:numPr>
          <w:ilvl w:val="0"/>
          <w:numId w:val="1"/>
        </w:num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удаленные с итогового сочинения (изложения) за нарушение установленных требований;</w:t>
      </w:r>
    </w:p>
    <w:p w:rsidR="005B05D1" w:rsidRPr="005B05D1" w:rsidRDefault="005B05D1" w:rsidP="005B05D1">
      <w:pPr>
        <w:pStyle w:val="a6"/>
        <w:numPr>
          <w:ilvl w:val="0"/>
          <w:numId w:val="1"/>
        </w:num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5B05D1" w:rsidRPr="005B05D1" w:rsidRDefault="005B05D1" w:rsidP="005B05D1">
      <w:pPr>
        <w:pStyle w:val="a6"/>
        <w:numPr>
          <w:ilvl w:val="0"/>
          <w:numId w:val="1"/>
        </w:num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756571" w:rsidRDefault="005B05D1" w:rsidP="005B05D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B05D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CB1D9D" w:rsidRDefault="00CB1D9D" w:rsidP="005B05D1">
      <w:pPr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CF5D5D" w:rsidRDefault="00CF5D5D" w:rsidP="005B05D1">
      <w:pPr>
        <w:jc w:val="both"/>
      </w:pPr>
    </w:p>
    <w:sectPr w:rsidR="00C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437"/>
    <w:multiLevelType w:val="hybridMultilevel"/>
    <w:tmpl w:val="B700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0"/>
    <w:rsid w:val="000048CB"/>
    <w:rsid w:val="005A4F06"/>
    <w:rsid w:val="005B05D1"/>
    <w:rsid w:val="00756571"/>
    <w:rsid w:val="00846440"/>
    <w:rsid w:val="00CB1D9D"/>
    <w:rsid w:val="00CF5D5D"/>
    <w:rsid w:val="00E15410"/>
    <w:rsid w:val="00E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5410"/>
    <w:rPr>
      <w:b/>
      <w:bCs/>
    </w:rPr>
  </w:style>
  <w:style w:type="paragraph" w:styleId="a4">
    <w:name w:val="Normal (Web)"/>
    <w:basedOn w:val="a"/>
    <w:uiPriority w:val="99"/>
    <w:semiHidden/>
    <w:unhideWhenUsed/>
    <w:rsid w:val="00E1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54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5410"/>
    <w:rPr>
      <w:b/>
      <w:bCs/>
    </w:rPr>
  </w:style>
  <w:style w:type="paragraph" w:styleId="a4">
    <w:name w:val="Normal (Web)"/>
    <w:basedOn w:val="a"/>
    <w:uiPriority w:val="99"/>
    <w:semiHidden/>
    <w:unhideWhenUsed/>
    <w:rsid w:val="00E1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54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3</cp:revision>
  <dcterms:created xsi:type="dcterms:W3CDTF">2022-12-05T11:03:00Z</dcterms:created>
  <dcterms:modified xsi:type="dcterms:W3CDTF">2022-12-05T11:16:00Z</dcterms:modified>
</cp:coreProperties>
</file>